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D30B" w14:textId="77777777" w:rsidR="00E57D61" w:rsidRPr="00E57D61" w:rsidRDefault="00E57D61" w:rsidP="00DC4D8F">
      <w:pPr>
        <w:rPr>
          <w:b/>
          <w:sz w:val="12"/>
          <w:szCs w:val="12"/>
        </w:rPr>
      </w:pPr>
    </w:p>
    <w:p w14:paraId="6CD06B08" w14:textId="6FC5A4C8" w:rsidR="00E57D61" w:rsidRDefault="00E57D61" w:rsidP="00DC4D8F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1A249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</w:t>
      </w:r>
      <w:r w:rsidR="00DC4D8F" w:rsidRPr="00DC4D8F">
        <w:rPr>
          <w:b/>
          <w:sz w:val="32"/>
          <w:szCs w:val="32"/>
        </w:rPr>
        <w:t>Heart &amp; Soul TAAF Qualifier</w:t>
      </w:r>
      <w:r>
        <w:rPr>
          <w:b/>
          <w:sz w:val="32"/>
          <w:szCs w:val="32"/>
        </w:rPr>
        <w:t xml:space="preserve"> </w:t>
      </w:r>
    </w:p>
    <w:p w14:paraId="3BABC107" w14:textId="3A5A25FF" w:rsidR="00DC4D8F" w:rsidRPr="00DC4D8F" w:rsidRDefault="001A2494" w:rsidP="00DC4D8F">
      <w:pPr>
        <w:rPr>
          <w:b/>
          <w:sz w:val="32"/>
          <w:szCs w:val="32"/>
        </w:rPr>
      </w:pPr>
      <w:r>
        <w:rPr>
          <w:b/>
          <w:sz w:val="32"/>
          <w:szCs w:val="32"/>
        </w:rPr>
        <w:t>Parent Information Sheet</w:t>
      </w:r>
    </w:p>
    <w:p w14:paraId="471901BC" w14:textId="77777777" w:rsidR="00DC4D8F" w:rsidRPr="00DC4D8F" w:rsidRDefault="00DC4D8F" w:rsidP="00DC4D8F">
      <w:pPr>
        <w:jc w:val="both"/>
        <w:rPr>
          <w:b/>
          <w:sz w:val="12"/>
          <w:szCs w:val="12"/>
        </w:rPr>
      </w:pPr>
    </w:p>
    <w:p w14:paraId="343734F5" w14:textId="77777777" w:rsidR="00C67298" w:rsidRDefault="00C67298" w:rsidP="008376C3">
      <w:pPr>
        <w:rPr>
          <w:b/>
          <w:sz w:val="24"/>
          <w:szCs w:val="24"/>
          <w:u w:val="single"/>
        </w:rPr>
      </w:pPr>
    </w:p>
    <w:p w14:paraId="64AEEF9D" w14:textId="77777777" w:rsidR="00C67298" w:rsidRDefault="00C67298" w:rsidP="008376C3">
      <w:pPr>
        <w:rPr>
          <w:b/>
          <w:sz w:val="24"/>
          <w:szCs w:val="24"/>
          <w:u w:val="single"/>
        </w:rPr>
      </w:pPr>
    </w:p>
    <w:p w14:paraId="63C23AEA" w14:textId="2F70787C" w:rsidR="00C67298" w:rsidRDefault="00F11934" w:rsidP="005021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 look forward to hosting your team at our gym</w:t>
      </w:r>
      <w:r w:rsidR="00A5631B">
        <w:rPr>
          <w:bCs/>
          <w:sz w:val="24"/>
          <w:szCs w:val="24"/>
        </w:rPr>
        <w:t xml:space="preserve"> for the Heart &amp; Soul TAAF Qualifier at Richardson Gymnastics.  </w:t>
      </w:r>
      <w:r>
        <w:rPr>
          <w:bCs/>
          <w:sz w:val="24"/>
          <w:szCs w:val="24"/>
        </w:rPr>
        <w:t xml:space="preserve">Please see below for some information about the </w:t>
      </w:r>
      <w:r w:rsidR="00A5631B">
        <w:rPr>
          <w:bCs/>
          <w:sz w:val="24"/>
          <w:szCs w:val="24"/>
        </w:rPr>
        <w:t>meet</w:t>
      </w:r>
      <w:r>
        <w:rPr>
          <w:bCs/>
          <w:sz w:val="24"/>
          <w:szCs w:val="24"/>
        </w:rPr>
        <w:t xml:space="preserve">.  We hope </w:t>
      </w:r>
      <w:r w:rsidR="00A5631B">
        <w:rPr>
          <w:bCs/>
          <w:sz w:val="24"/>
          <w:szCs w:val="24"/>
        </w:rPr>
        <w:t xml:space="preserve">having </w:t>
      </w:r>
      <w:r>
        <w:rPr>
          <w:bCs/>
          <w:sz w:val="24"/>
          <w:szCs w:val="24"/>
        </w:rPr>
        <w:t>this information ahead of time makes your weekend go smoothly.</w:t>
      </w:r>
    </w:p>
    <w:p w14:paraId="4C6E60E6" w14:textId="77777777" w:rsidR="00A5631B" w:rsidRDefault="00A5631B" w:rsidP="00502157">
      <w:pPr>
        <w:rPr>
          <w:bCs/>
          <w:sz w:val="24"/>
          <w:szCs w:val="24"/>
        </w:rPr>
      </w:pPr>
    </w:p>
    <w:p w14:paraId="0B3F1908" w14:textId="0690FB72" w:rsidR="00A5631B" w:rsidRDefault="00A5631B" w:rsidP="005021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Best of luck to all the competitors!</w:t>
      </w:r>
    </w:p>
    <w:p w14:paraId="54597414" w14:textId="77777777" w:rsidR="00A5631B" w:rsidRDefault="00A5631B" w:rsidP="00C67298">
      <w:pPr>
        <w:jc w:val="left"/>
        <w:rPr>
          <w:bCs/>
          <w:sz w:val="24"/>
          <w:szCs w:val="24"/>
        </w:rPr>
      </w:pPr>
    </w:p>
    <w:p w14:paraId="25645B1F" w14:textId="56EC89C5" w:rsidR="00DC4D8F" w:rsidRPr="000D037D" w:rsidRDefault="00A5631B" w:rsidP="000D037D">
      <w:pPr>
        <w:rPr>
          <w:b/>
          <w:sz w:val="24"/>
          <w:szCs w:val="24"/>
          <w:u w:val="single"/>
        </w:rPr>
      </w:pPr>
      <w:r w:rsidRPr="000D037D">
        <w:rPr>
          <w:b/>
          <w:sz w:val="24"/>
          <w:szCs w:val="24"/>
          <w:u w:val="single"/>
        </w:rPr>
        <w:t>M</w:t>
      </w:r>
      <w:r w:rsidR="00DC4D8F" w:rsidRPr="000D037D">
        <w:rPr>
          <w:b/>
          <w:sz w:val="24"/>
          <w:szCs w:val="24"/>
          <w:u w:val="single"/>
        </w:rPr>
        <w:t>eet site:</w:t>
      </w:r>
    </w:p>
    <w:p w14:paraId="1608753A" w14:textId="77777777" w:rsidR="00DC4D8F" w:rsidRPr="00DC4D8F" w:rsidRDefault="00DC4D8F" w:rsidP="000D037D">
      <w:pPr>
        <w:rPr>
          <w:sz w:val="24"/>
          <w:szCs w:val="24"/>
        </w:rPr>
      </w:pPr>
      <w:r w:rsidRPr="00DC4D8F">
        <w:rPr>
          <w:sz w:val="24"/>
          <w:szCs w:val="24"/>
        </w:rPr>
        <w:t>Richardson Gymnastics</w:t>
      </w:r>
    </w:p>
    <w:p w14:paraId="5D85F80D" w14:textId="5AF90124" w:rsidR="00DC4D8F" w:rsidRPr="00DC4D8F" w:rsidRDefault="00DC4D8F" w:rsidP="000D037D">
      <w:pPr>
        <w:rPr>
          <w:sz w:val="24"/>
          <w:szCs w:val="24"/>
        </w:rPr>
      </w:pPr>
      <w:r w:rsidRPr="00DC4D8F">
        <w:rPr>
          <w:sz w:val="24"/>
          <w:szCs w:val="24"/>
        </w:rPr>
        <w:t>300 E</w:t>
      </w:r>
      <w:r w:rsidR="00A5631B">
        <w:rPr>
          <w:sz w:val="24"/>
          <w:szCs w:val="24"/>
        </w:rPr>
        <w:t>.</w:t>
      </w:r>
      <w:r w:rsidRPr="00DC4D8F">
        <w:rPr>
          <w:sz w:val="24"/>
          <w:szCs w:val="24"/>
        </w:rPr>
        <w:t xml:space="preserve"> Arapaho Road</w:t>
      </w:r>
    </w:p>
    <w:p w14:paraId="7789FD96" w14:textId="06B2AB8C" w:rsidR="00DC4D8F" w:rsidRDefault="00DC4D8F" w:rsidP="000D037D">
      <w:pPr>
        <w:rPr>
          <w:sz w:val="24"/>
          <w:szCs w:val="24"/>
        </w:rPr>
      </w:pPr>
      <w:r w:rsidRPr="00DC4D8F">
        <w:rPr>
          <w:sz w:val="24"/>
          <w:szCs w:val="24"/>
        </w:rPr>
        <w:t>Richardson, TX  75081</w:t>
      </w:r>
    </w:p>
    <w:p w14:paraId="760708A5" w14:textId="77777777" w:rsidR="000D037D" w:rsidRDefault="000D037D" w:rsidP="000D037D">
      <w:pPr>
        <w:rPr>
          <w:sz w:val="24"/>
          <w:szCs w:val="24"/>
        </w:rPr>
      </w:pPr>
    </w:p>
    <w:p w14:paraId="5BFDEBAA" w14:textId="77777777" w:rsidR="00E973E4" w:rsidRDefault="00A5631B" w:rsidP="00A5631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Admission</w:t>
      </w:r>
      <w:r w:rsidR="00E973E4">
        <w:rPr>
          <w:sz w:val="24"/>
          <w:szCs w:val="24"/>
        </w:rPr>
        <w:t xml:space="preserve"> prices</w:t>
      </w:r>
      <w:r>
        <w:rPr>
          <w:sz w:val="24"/>
          <w:szCs w:val="24"/>
        </w:rPr>
        <w:t xml:space="preserve"> follow the TAAF standard</w:t>
      </w:r>
    </w:p>
    <w:p w14:paraId="09FB09B8" w14:textId="77777777" w:rsidR="00E973E4" w:rsidRDefault="00A5631B" w:rsidP="00E973E4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$10/adult</w:t>
      </w:r>
    </w:p>
    <w:p w14:paraId="3BAE0085" w14:textId="24E7BC9A" w:rsidR="00E973E4" w:rsidRDefault="00A5631B" w:rsidP="00E973E4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$5/child</w:t>
      </w:r>
      <w:r w:rsidR="00604105">
        <w:rPr>
          <w:sz w:val="24"/>
          <w:szCs w:val="24"/>
        </w:rPr>
        <w:t xml:space="preserve"> ages 3 </w:t>
      </w:r>
      <w:r w:rsidR="00E973E4">
        <w:rPr>
          <w:sz w:val="24"/>
          <w:szCs w:val="24"/>
        </w:rPr>
        <w:t>–</w:t>
      </w:r>
      <w:r w:rsidR="00604105">
        <w:rPr>
          <w:sz w:val="24"/>
          <w:szCs w:val="24"/>
        </w:rPr>
        <w:t xml:space="preserve"> 12</w:t>
      </w:r>
    </w:p>
    <w:p w14:paraId="2C5F68B6" w14:textId="0ED5D08A" w:rsidR="00A5631B" w:rsidRDefault="00A5631B" w:rsidP="00E973E4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$5/senior over </w:t>
      </w:r>
      <w:r w:rsidR="00B50B2A">
        <w:rPr>
          <w:sz w:val="24"/>
          <w:szCs w:val="24"/>
        </w:rPr>
        <w:t>65</w:t>
      </w:r>
    </w:p>
    <w:p w14:paraId="3C8A8911" w14:textId="40E4C5EA" w:rsidR="009A5BBD" w:rsidRDefault="009A5BBD" w:rsidP="009A5BB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year you can purchase admission tickets ahead of time using </w:t>
      </w:r>
      <w:r w:rsidR="008B7335">
        <w:rPr>
          <w:sz w:val="24"/>
          <w:szCs w:val="24"/>
        </w:rPr>
        <w:t>the link or the QR code below.  Please make sure to bring your ID with you to redeem these tickets.</w:t>
      </w:r>
    </w:p>
    <w:p w14:paraId="6B613103" w14:textId="2B7A0A1A" w:rsidR="008B7335" w:rsidRDefault="00AA64FF" w:rsidP="008B7335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hyperlink r:id="rId8" w:history="1">
        <w:r w:rsidRPr="00F93793">
          <w:rPr>
            <w:rStyle w:val="Hyperlink"/>
            <w:sz w:val="24"/>
            <w:szCs w:val="24"/>
          </w:rPr>
          <w:t>https://www.zeffy.com/en-US/ticketing/heart-and-soul-2</w:t>
        </w:r>
      </w:hyperlink>
    </w:p>
    <w:p w14:paraId="7343394C" w14:textId="7A2C5538" w:rsidR="00AA64FF" w:rsidRDefault="00AD660F" w:rsidP="008B7335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AD660F">
        <w:rPr>
          <w:sz w:val="24"/>
          <w:szCs w:val="24"/>
        </w:rPr>
        <w:drawing>
          <wp:inline distT="0" distB="0" distL="0" distR="0" wp14:anchorId="11CE3391" wp14:editId="0201EA39">
            <wp:extent cx="819150" cy="839211"/>
            <wp:effectExtent l="0" t="0" r="0" b="0"/>
            <wp:docPr id="1322593404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93404" name="Picture 1" descr="Qr cod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566" cy="84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D20A5" w14:textId="1FF18D70" w:rsidR="00B50B2A" w:rsidRDefault="00B50B2A" w:rsidP="00A5631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Admission, concessions and shoutouts </w:t>
      </w:r>
      <w:r w:rsidR="00873B64">
        <w:rPr>
          <w:sz w:val="24"/>
          <w:szCs w:val="24"/>
        </w:rPr>
        <w:t>at the gym</w:t>
      </w:r>
      <w:r w:rsidR="001D7E93">
        <w:rPr>
          <w:sz w:val="24"/>
          <w:szCs w:val="24"/>
        </w:rPr>
        <w:t xml:space="preserve"> during the </w:t>
      </w:r>
      <w:proofErr w:type="gramStart"/>
      <w:r w:rsidR="001D7E93">
        <w:rPr>
          <w:sz w:val="24"/>
          <w:szCs w:val="24"/>
        </w:rPr>
        <w:t>meet</w:t>
      </w:r>
      <w:proofErr w:type="gramEnd"/>
      <w:r w:rsidR="00873B64">
        <w:rPr>
          <w:sz w:val="24"/>
          <w:szCs w:val="24"/>
        </w:rPr>
        <w:t xml:space="preserve"> are </w:t>
      </w:r>
      <w:r>
        <w:rPr>
          <w:sz w:val="24"/>
          <w:szCs w:val="24"/>
        </w:rPr>
        <w:t>CASH ONLY.  Small bills are always appreciated!</w:t>
      </w:r>
      <w:r w:rsidR="001D7E93">
        <w:rPr>
          <w:sz w:val="24"/>
          <w:szCs w:val="24"/>
        </w:rPr>
        <w:t xml:space="preserve">  No bills over $50 accepted.</w:t>
      </w:r>
    </w:p>
    <w:p w14:paraId="0C0B656F" w14:textId="6A4B6D2F" w:rsidR="00393B70" w:rsidRDefault="00393B70" w:rsidP="00A5631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Spectators will be charged per session.  There is not a weekend pass available.</w:t>
      </w:r>
    </w:p>
    <w:p w14:paraId="39452381" w14:textId="00E30CA7" w:rsidR="000D037D" w:rsidRDefault="000D037D" w:rsidP="000D037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are 2 parking lots to the south of the facility.  The one closest to the building </w:t>
      </w:r>
      <w:r w:rsidR="007E652F">
        <w:rPr>
          <w:sz w:val="24"/>
          <w:szCs w:val="24"/>
        </w:rPr>
        <w:t>is</w:t>
      </w:r>
      <w:r>
        <w:rPr>
          <w:sz w:val="24"/>
          <w:szCs w:val="24"/>
        </w:rPr>
        <w:t xml:space="preserve"> reserved for coaches and judges.  There is plenty of parking in the adjacent parking lot.  Both lots are very close to the gym.</w:t>
      </w:r>
    </w:p>
    <w:p w14:paraId="3B72AC34" w14:textId="39C0C258" w:rsidR="000D037D" w:rsidRPr="00A5631B" w:rsidRDefault="000D037D" w:rsidP="00A5631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gym will open 15 minutes before the session begins or once the gym has been cleared and cleaned from the session prior.</w:t>
      </w:r>
    </w:p>
    <w:p w14:paraId="437AC42C" w14:textId="57C491D1" w:rsidR="00E57D61" w:rsidRDefault="00E57D61" w:rsidP="00DC4D8F">
      <w:pPr>
        <w:jc w:val="left"/>
        <w:rPr>
          <w:sz w:val="24"/>
          <w:szCs w:val="24"/>
        </w:rPr>
      </w:pPr>
    </w:p>
    <w:sectPr w:rsidR="00E57D61" w:rsidSect="00E57D61">
      <w:headerReference w:type="default" r:id="rId10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08B1" w14:textId="77777777" w:rsidR="002707C0" w:rsidRDefault="002707C0" w:rsidP="00C30832">
      <w:pPr>
        <w:spacing w:line="240" w:lineRule="auto"/>
      </w:pPr>
      <w:r>
        <w:separator/>
      </w:r>
    </w:p>
  </w:endnote>
  <w:endnote w:type="continuationSeparator" w:id="0">
    <w:p w14:paraId="50D7C778" w14:textId="77777777" w:rsidR="002707C0" w:rsidRDefault="002707C0" w:rsidP="00C30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D027" w14:textId="77777777" w:rsidR="002707C0" w:rsidRDefault="002707C0" w:rsidP="00C30832">
      <w:pPr>
        <w:spacing w:line="240" w:lineRule="auto"/>
      </w:pPr>
      <w:r>
        <w:separator/>
      </w:r>
    </w:p>
  </w:footnote>
  <w:footnote w:type="continuationSeparator" w:id="0">
    <w:p w14:paraId="0A364F83" w14:textId="77777777" w:rsidR="002707C0" w:rsidRDefault="002707C0" w:rsidP="00C30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F8E2" w14:textId="77777777" w:rsidR="00C30832" w:rsidRDefault="00C30832">
    <w:pPr>
      <w:pStyle w:val="Header"/>
    </w:pPr>
    <w:r>
      <w:rPr>
        <w:b/>
        <w:noProof/>
        <w:sz w:val="32"/>
        <w:szCs w:val="32"/>
      </w:rPr>
      <w:drawing>
        <wp:inline distT="0" distB="0" distL="0" distR="0" wp14:anchorId="329A715E" wp14:editId="69FBF963">
          <wp:extent cx="1037230" cy="901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no d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346" cy="90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8AF"/>
    <w:multiLevelType w:val="hybridMultilevel"/>
    <w:tmpl w:val="5B98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12D63"/>
    <w:multiLevelType w:val="hybridMultilevel"/>
    <w:tmpl w:val="249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17711">
    <w:abstractNumId w:val="0"/>
  </w:num>
  <w:num w:numId="2" w16cid:durableId="14845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8F"/>
    <w:rsid w:val="000067CA"/>
    <w:rsid w:val="000D01C1"/>
    <w:rsid w:val="000D037D"/>
    <w:rsid w:val="001A2494"/>
    <w:rsid w:val="001D7E93"/>
    <w:rsid w:val="002707C0"/>
    <w:rsid w:val="00380D51"/>
    <w:rsid w:val="00393B70"/>
    <w:rsid w:val="00402BC7"/>
    <w:rsid w:val="00464118"/>
    <w:rsid w:val="004D5106"/>
    <w:rsid w:val="00502157"/>
    <w:rsid w:val="0059695E"/>
    <w:rsid w:val="005D42A5"/>
    <w:rsid w:val="00604105"/>
    <w:rsid w:val="00697CA1"/>
    <w:rsid w:val="007E652F"/>
    <w:rsid w:val="008376C3"/>
    <w:rsid w:val="008671A9"/>
    <w:rsid w:val="00873B64"/>
    <w:rsid w:val="008B7335"/>
    <w:rsid w:val="008F06A7"/>
    <w:rsid w:val="009A5BBD"/>
    <w:rsid w:val="00A34C1E"/>
    <w:rsid w:val="00A5544A"/>
    <w:rsid w:val="00A5631B"/>
    <w:rsid w:val="00A6302B"/>
    <w:rsid w:val="00AA64FF"/>
    <w:rsid w:val="00AD660F"/>
    <w:rsid w:val="00B17889"/>
    <w:rsid w:val="00B50B2A"/>
    <w:rsid w:val="00C30832"/>
    <w:rsid w:val="00C67298"/>
    <w:rsid w:val="00C91923"/>
    <w:rsid w:val="00D81F7A"/>
    <w:rsid w:val="00DC1CDC"/>
    <w:rsid w:val="00DC4D8F"/>
    <w:rsid w:val="00E57D61"/>
    <w:rsid w:val="00E64A57"/>
    <w:rsid w:val="00E973E4"/>
    <w:rsid w:val="00F11934"/>
    <w:rsid w:val="00FD3C38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1DC5"/>
  <w15:docId w15:val="{27533BE2-48ED-493E-A032-87D8AFD7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08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832"/>
  </w:style>
  <w:style w:type="paragraph" w:styleId="Footer">
    <w:name w:val="footer"/>
    <w:basedOn w:val="Normal"/>
    <w:link w:val="FooterChar"/>
    <w:uiPriority w:val="99"/>
    <w:unhideWhenUsed/>
    <w:rsid w:val="00C308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832"/>
  </w:style>
  <w:style w:type="paragraph" w:styleId="ListParagraph">
    <w:name w:val="List Paragraph"/>
    <w:basedOn w:val="Normal"/>
    <w:uiPriority w:val="34"/>
    <w:qFormat/>
    <w:rsid w:val="00A56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ffy.com/en-US/ticketing/heart-and-soul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C4AF-ADA9-4552-A8DC-A9ECC916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RGT</dc:creator>
  <cp:keywords/>
  <dc:description/>
  <cp:lastModifiedBy>Megan Fenton</cp:lastModifiedBy>
  <cp:revision>2</cp:revision>
  <cp:lastPrinted>2019-03-26T01:28:00Z</cp:lastPrinted>
  <dcterms:created xsi:type="dcterms:W3CDTF">2026-02-20T20:46:00Z</dcterms:created>
  <dcterms:modified xsi:type="dcterms:W3CDTF">2026-02-20T20:46:00Z</dcterms:modified>
</cp:coreProperties>
</file>